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C9" w:rsidRDefault="004D0759" w:rsidP="00020D37">
      <w:pPr>
        <w:spacing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___________________________________________________________________________________________________</w:t>
      </w:r>
      <w:r w:rsidR="00152084" w:rsidRPr="0031461E">
        <w:rPr>
          <w:rFonts w:ascii="Arial Rounded MT Bold" w:hAnsi="Arial Rounded MT Bold"/>
          <w:sz w:val="28"/>
          <w:szCs w:val="28"/>
        </w:rPr>
        <w:t xml:space="preserve">             </w:t>
      </w:r>
      <w:r w:rsidR="0031461E" w:rsidRPr="0031461E">
        <w:rPr>
          <w:rFonts w:ascii="Arial Rounded MT Bold" w:hAnsi="Arial Rounded MT Bold"/>
          <w:sz w:val="28"/>
          <w:szCs w:val="28"/>
        </w:rPr>
        <w:t xml:space="preserve">                                                             </w:t>
      </w:r>
    </w:p>
    <w:p w:rsidR="00687D7E" w:rsidRPr="00687D7E" w:rsidRDefault="007E5CC9" w:rsidP="00687D7E">
      <w:pPr>
        <w:spacing w:line="240" w:lineRule="auto"/>
        <w:jc w:val="center"/>
        <w:rPr>
          <w:rFonts w:ascii="Vijaya" w:eastAsia="Adobe Song Std L" w:hAnsi="Vijaya" w:cs="Vijaya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</w:t>
      </w:r>
      <w:r w:rsidR="00687D7E">
        <w:rPr>
          <w:rFonts w:ascii="Arial Rounded MT Bold" w:hAnsi="Arial Rounded MT Bold"/>
          <w:sz w:val="28"/>
          <w:szCs w:val="28"/>
        </w:rPr>
        <w:t xml:space="preserve">                                </w:t>
      </w:r>
      <w:r w:rsidR="00CD3876">
        <w:rPr>
          <w:rFonts w:ascii="Arial Rounded MT Bold" w:hAnsi="Arial Rounded MT Bold"/>
          <w:sz w:val="28"/>
          <w:szCs w:val="28"/>
        </w:rPr>
        <w:t xml:space="preserve">  </w:t>
      </w:r>
      <w:r w:rsidR="0031461E"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>“</w:t>
      </w:r>
      <w:r w:rsidR="00687D7E" w:rsidRPr="00687D7E">
        <w:rPr>
          <w:rFonts w:ascii="Vijaya" w:eastAsia="Adobe Song Std L" w:hAnsi="Vijaya" w:cs="Vijaya"/>
          <w:color w:val="000000" w:themeColor="text1"/>
          <w:sz w:val="28"/>
          <w:szCs w:val="28"/>
        </w:rPr>
        <w:t>Por isso, deixará o homem seu pai e sua mãe, e se unirá a sua</w:t>
      </w:r>
      <w:r w:rsidR="00687D7E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mulher,</w:t>
      </w:r>
    </w:p>
    <w:p w:rsidR="00CD3876" w:rsidRDefault="00687D7E" w:rsidP="00687D7E">
      <w:pPr>
        <w:spacing w:line="240" w:lineRule="auto"/>
        <w:jc w:val="center"/>
        <w:rPr>
          <w:rFonts w:ascii="Vijaya" w:eastAsia="Adobe Song Std L" w:hAnsi="Vijaya" w:cs="Vijaya"/>
          <w:color w:val="000000" w:themeColor="text1"/>
          <w:sz w:val="28"/>
          <w:szCs w:val="28"/>
        </w:rPr>
      </w:pPr>
      <w:r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          </w:t>
      </w:r>
      <w:r w:rsidR="00CD3876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                </w:t>
      </w:r>
      <w:r w:rsidRPr="00687D7E">
        <w:rPr>
          <w:rFonts w:ascii="Vijaya" w:eastAsia="Adobe Song Std L" w:hAnsi="Vijaya" w:cs="Vijaya"/>
          <w:color w:val="000000" w:themeColor="text1"/>
          <w:sz w:val="28"/>
          <w:szCs w:val="28"/>
        </w:rPr>
        <w:t>e serão dois numa só carn</w:t>
      </w:r>
      <w:r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e; </w:t>
      </w:r>
    </w:p>
    <w:p w:rsidR="009D5FEF" w:rsidRPr="009D5FEF" w:rsidRDefault="00CD3876" w:rsidP="00687D7E">
      <w:pPr>
        <w:spacing w:line="240" w:lineRule="auto"/>
        <w:jc w:val="center"/>
        <w:rPr>
          <w:rFonts w:ascii="Vijaya" w:eastAsia="Adobe Song Std L" w:hAnsi="Vijaya" w:cs="Vijaya"/>
          <w:color w:val="000000" w:themeColor="text1"/>
          <w:sz w:val="28"/>
          <w:szCs w:val="28"/>
        </w:rPr>
      </w:pPr>
      <w:r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687D7E">
        <w:rPr>
          <w:rFonts w:ascii="Vijaya" w:eastAsia="Adobe Song Std L" w:hAnsi="Vijaya" w:cs="Vijaya"/>
          <w:color w:val="000000" w:themeColor="text1"/>
          <w:sz w:val="28"/>
          <w:szCs w:val="28"/>
        </w:rPr>
        <w:t>Portanto o que Deus uniu não separe o homem.”</w:t>
      </w:r>
      <w:r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</w:t>
      </w:r>
      <w:r w:rsidRPr="00CD3876">
        <w:rPr>
          <w:rFonts w:ascii="Vijaya" w:eastAsia="Adobe Song Std L" w:hAnsi="Vijaya" w:cs="Vijaya"/>
          <w:color w:val="000000" w:themeColor="text1"/>
          <w:sz w:val="28"/>
          <w:szCs w:val="28"/>
        </w:rPr>
        <w:t>(Mt 19:5,6)</w:t>
      </w:r>
    </w:p>
    <w:p w:rsidR="0031461E" w:rsidRPr="009D5FEF" w:rsidRDefault="0031461E" w:rsidP="0031461E">
      <w:pPr>
        <w:spacing w:line="240" w:lineRule="auto"/>
        <w:jc w:val="center"/>
        <w:rPr>
          <w:rFonts w:ascii="Vijaya" w:eastAsia="Adobe Song Std L" w:hAnsi="Vijaya" w:cs="Vijaya"/>
          <w:color w:val="000000" w:themeColor="text1"/>
          <w:sz w:val="28"/>
          <w:szCs w:val="28"/>
        </w:rPr>
      </w:pPr>
      <w:r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687D7E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    </w:t>
      </w:r>
      <w:r w:rsidR="007E5CC9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</w:t>
      </w:r>
      <w:r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</w:t>
      </w:r>
      <w:r w:rsidR="00687D7E" w:rsidRPr="00687D7E">
        <w:rPr>
          <w:rFonts w:ascii="Vijaya" w:eastAsia="Adobe Song Std L" w:hAnsi="Vijaya" w:cs="Vijaya"/>
          <w:color w:val="000000" w:themeColor="text1"/>
          <w:sz w:val="28"/>
          <w:szCs w:val="28"/>
        </w:rPr>
        <w:t>Rovanil Ribeiro</w:t>
      </w:r>
      <w:r w:rsidR="007E5CC9" w:rsidRPr="007E5CC9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</w:t>
      </w:r>
      <w:r w:rsidR="00687D7E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</w:t>
      </w:r>
      <w:r w:rsidR="007E5CC9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</w:t>
      </w:r>
      <w:r w:rsidR="00687D7E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                            </w:t>
      </w:r>
      <w:r w:rsidR="00687D7E" w:rsidRPr="00687D7E">
        <w:rPr>
          <w:rFonts w:ascii="Vijaya" w:eastAsia="Adobe Song Std L" w:hAnsi="Vijaya" w:cs="Vijaya"/>
          <w:color w:val="000000" w:themeColor="text1"/>
          <w:sz w:val="28"/>
          <w:szCs w:val="28"/>
        </w:rPr>
        <w:t>Ari Rodrigues de Almeida</w:t>
      </w:r>
      <w:r w:rsidR="0058062B"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</w:t>
      </w:r>
      <w:r w:rsidR="00055067"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                </w:t>
      </w:r>
      <w:r w:rsidR="009D5FEF"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                     </w:t>
      </w:r>
      <w:r w:rsidR="00055067"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</w:t>
      </w:r>
      <w:r w:rsidR="009D5FEF"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            </w:t>
      </w:r>
      <w:r w:rsidR="00055067"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</w:t>
      </w:r>
    </w:p>
    <w:p w:rsidR="0031461E" w:rsidRPr="009D5FEF" w:rsidRDefault="0031461E" w:rsidP="0031461E">
      <w:pPr>
        <w:spacing w:line="240" w:lineRule="auto"/>
        <w:jc w:val="center"/>
        <w:rPr>
          <w:rFonts w:ascii="Vijaya" w:eastAsia="Adobe Song Std L" w:hAnsi="Vijaya" w:cs="Vijaya"/>
          <w:color w:val="000000" w:themeColor="text1"/>
          <w:sz w:val="28"/>
          <w:szCs w:val="28"/>
        </w:rPr>
      </w:pPr>
      <w:r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                                                         </w:t>
      </w:r>
      <w:r w:rsidR="00687D7E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                        </w:t>
      </w:r>
      <w:r w:rsidR="00CD3876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    </w:t>
      </w:r>
      <w:r w:rsidR="00687D7E" w:rsidRPr="00687D7E">
        <w:rPr>
          <w:rFonts w:ascii="Vijaya" w:eastAsia="Adobe Song Std L" w:hAnsi="Vijaya" w:cs="Vijaya"/>
          <w:color w:val="000000" w:themeColor="text1"/>
          <w:sz w:val="28"/>
          <w:szCs w:val="28"/>
        </w:rPr>
        <w:t>Ozelia de Lima Oliveira Ribeiro</w:t>
      </w:r>
      <w:r w:rsidR="009D5FEF"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</w:t>
      </w:r>
      <w:r w:rsidR="00CD3876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</w:t>
      </w:r>
      <w:r w:rsidR="009D5FEF"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</w:t>
      </w:r>
      <w:r w:rsidR="005A7606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</w:t>
      </w:r>
      <w:r w:rsidR="00687D7E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           </w:t>
      </w:r>
      <w:r w:rsidR="00CD3876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</w:t>
      </w:r>
      <w:r w:rsidR="00687D7E" w:rsidRPr="00687D7E">
        <w:rPr>
          <w:rFonts w:ascii="Vijaya" w:eastAsia="Adobe Song Std L" w:hAnsi="Vijaya" w:cs="Vijaya"/>
          <w:color w:val="000000" w:themeColor="text1"/>
          <w:sz w:val="28"/>
          <w:szCs w:val="28"/>
        </w:rPr>
        <w:t>Cleiri Carneiro</w:t>
      </w:r>
      <w:r w:rsidR="000500DC"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                                                   </w:t>
      </w:r>
    </w:p>
    <w:p w:rsidR="0031461E" w:rsidRPr="009D5FEF" w:rsidRDefault="0031461E" w:rsidP="0031461E">
      <w:pPr>
        <w:spacing w:line="240" w:lineRule="auto"/>
        <w:jc w:val="center"/>
        <w:rPr>
          <w:rFonts w:ascii="Vijaya" w:eastAsia="Adobe Song Std L" w:hAnsi="Vijaya" w:cs="Vijaya"/>
          <w:color w:val="000000" w:themeColor="text1"/>
          <w:sz w:val="28"/>
          <w:szCs w:val="28"/>
        </w:rPr>
      </w:pPr>
      <w:r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5A7606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</w:t>
      </w:r>
      <w:r w:rsidR="00687D7E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</w:t>
      </w:r>
      <w:r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>Têm a honra de lhe convidar para o enlace matrimonial de seus filhos</w:t>
      </w:r>
      <w:r w:rsidR="004D0759"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>:</w:t>
      </w:r>
    </w:p>
    <w:p w:rsidR="0031461E" w:rsidRPr="00CD3876" w:rsidRDefault="0031461E" w:rsidP="0031461E">
      <w:pPr>
        <w:jc w:val="center"/>
        <w:rPr>
          <w:rFonts w:ascii="Edwardian Script ITC" w:hAnsi="Edwardian Script ITC"/>
          <w:color w:val="E959B9"/>
          <w:sz w:val="96"/>
          <w:szCs w:val="96"/>
        </w:rPr>
      </w:pPr>
      <w:r>
        <w:rPr>
          <w:rFonts w:ascii="Edwardian Script ITC" w:hAnsi="Edwardian Script ITC"/>
          <w:color w:val="FF0000"/>
          <w:sz w:val="72"/>
          <w:szCs w:val="72"/>
        </w:rPr>
        <w:t xml:space="preserve">                           </w:t>
      </w:r>
      <w:r w:rsidR="00055067">
        <w:rPr>
          <w:rFonts w:ascii="Edwardian Script ITC" w:hAnsi="Edwardian Script ITC"/>
          <w:color w:val="FF0000"/>
          <w:sz w:val="72"/>
          <w:szCs w:val="72"/>
        </w:rPr>
        <w:t xml:space="preserve">          </w:t>
      </w:r>
      <w:r w:rsidR="00B7187C">
        <w:rPr>
          <w:rFonts w:ascii="Edwardian Script ITC" w:hAnsi="Edwardian Script ITC"/>
          <w:color w:val="FF0000"/>
          <w:sz w:val="72"/>
          <w:szCs w:val="72"/>
        </w:rPr>
        <w:t xml:space="preserve"> </w:t>
      </w:r>
      <w:r w:rsidR="00CD3876">
        <w:rPr>
          <w:rFonts w:ascii="Edwardian Script ITC" w:hAnsi="Edwardian Script ITC"/>
          <w:color w:val="FF0000"/>
          <w:sz w:val="72"/>
          <w:szCs w:val="72"/>
        </w:rPr>
        <w:t xml:space="preserve">       </w:t>
      </w:r>
      <w:r w:rsidR="00687D7E" w:rsidRPr="00CD3876">
        <w:rPr>
          <w:rFonts w:ascii="Edwardian Script ITC" w:hAnsi="Edwardian Script ITC"/>
          <w:color w:val="E959B9"/>
          <w:sz w:val="96"/>
          <w:szCs w:val="96"/>
        </w:rPr>
        <w:t xml:space="preserve">Diego </w:t>
      </w:r>
      <w:r w:rsidR="00CD3876">
        <w:rPr>
          <w:rFonts w:ascii="Edwardian Script ITC" w:hAnsi="Edwardian Script ITC"/>
          <w:noProof/>
          <w:color w:val="E959B9"/>
          <w:sz w:val="96"/>
          <w:szCs w:val="96"/>
          <w:lang w:eastAsia="pt-BR"/>
        </w:rPr>
        <w:drawing>
          <wp:inline distT="0" distB="0" distL="0" distR="0">
            <wp:extent cx="800100" cy="895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ivinho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4350" cy="93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D7E" w:rsidRPr="00CD3876">
        <w:rPr>
          <w:rFonts w:ascii="Edwardian Script ITC" w:hAnsi="Edwardian Script ITC"/>
          <w:color w:val="E959B9"/>
          <w:sz w:val="96"/>
          <w:szCs w:val="96"/>
        </w:rPr>
        <w:t>Kadyane</w:t>
      </w:r>
    </w:p>
    <w:p w:rsidR="0031461E" w:rsidRPr="009D5FEF" w:rsidRDefault="0031461E" w:rsidP="00CD3876">
      <w:pPr>
        <w:spacing w:line="276" w:lineRule="auto"/>
        <w:jc w:val="center"/>
        <w:rPr>
          <w:rFonts w:ascii="Vijaya" w:eastAsia="Adobe Song Std L" w:hAnsi="Vijaya" w:cs="Vijaya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                   </w:t>
      </w:r>
      <w:r w:rsidR="00CD3876">
        <w:rPr>
          <w:rFonts w:ascii="Arial Rounded MT Bold" w:hAnsi="Arial Rounded MT Bold"/>
          <w:sz w:val="20"/>
          <w:szCs w:val="20"/>
        </w:rPr>
        <w:t xml:space="preserve">                      </w:t>
      </w:r>
      <w:r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A realizar-se no dia </w:t>
      </w:r>
      <w:r w:rsidR="00687D7E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13 </w:t>
      </w:r>
      <w:r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de </w:t>
      </w:r>
      <w:r w:rsidR="000500DC"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>dezembro</w:t>
      </w:r>
      <w:r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de 2014 as </w:t>
      </w:r>
      <w:r w:rsidR="00687D7E">
        <w:rPr>
          <w:rFonts w:ascii="Vijaya" w:eastAsia="Adobe Song Std L" w:hAnsi="Vijaya" w:cs="Vijaya"/>
          <w:color w:val="000000" w:themeColor="text1"/>
          <w:sz w:val="28"/>
          <w:szCs w:val="28"/>
        </w:rPr>
        <w:t>19h00</w:t>
      </w:r>
    </w:p>
    <w:p w:rsidR="00020D37" w:rsidRPr="009D5FEF" w:rsidRDefault="0031461E" w:rsidP="00CD3876">
      <w:pPr>
        <w:spacing w:line="276" w:lineRule="auto"/>
        <w:jc w:val="center"/>
        <w:rPr>
          <w:rFonts w:ascii="Vijaya" w:eastAsia="Adobe Song Std L" w:hAnsi="Vijaya" w:cs="Vijaya"/>
          <w:color w:val="000000" w:themeColor="text1"/>
          <w:sz w:val="28"/>
          <w:szCs w:val="28"/>
        </w:rPr>
      </w:pPr>
      <w:r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="00CD3876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 </w:t>
      </w:r>
      <w:r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>N</w:t>
      </w:r>
      <w:r w:rsidR="00687D7E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o </w:t>
      </w:r>
      <w:r w:rsidR="00687D7E" w:rsidRPr="00687D7E">
        <w:rPr>
          <w:rFonts w:ascii="Vijaya" w:eastAsia="Adobe Song Std L" w:hAnsi="Vijaya" w:cs="Vijaya"/>
          <w:color w:val="000000" w:themeColor="text1"/>
          <w:sz w:val="28"/>
          <w:szCs w:val="28"/>
        </w:rPr>
        <w:t>Salão do Sindicato do Comercio</w:t>
      </w:r>
      <w:r w:rsidR="00687D7E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. </w:t>
      </w:r>
      <w:r w:rsidR="00687D7E" w:rsidRPr="00687D7E">
        <w:rPr>
          <w:rFonts w:ascii="Vijaya" w:eastAsia="Adobe Song Std L" w:hAnsi="Vijaya" w:cs="Vijaya"/>
          <w:color w:val="000000" w:themeColor="text1"/>
          <w:sz w:val="28"/>
          <w:szCs w:val="28"/>
        </w:rPr>
        <w:t>Rua: Romário Martins 370 centro</w:t>
      </w:r>
    </w:p>
    <w:p w:rsidR="00CD3876" w:rsidRDefault="0031461E" w:rsidP="00687D7E">
      <w:pPr>
        <w:tabs>
          <w:tab w:val="left" w:pos="5954"/>
        </w:tabs>
        <w:spacing w:line="240" w:lineRule="auto"/>
        <w:ind w:right="-313"/>
        <w:jc w:val="center"/>
        <w:rPr>
          <w:rFonts w:ascii="Vijaya" w:eastAsia="Adobe Song Std L" w:hAnsi="Vijaya" w:cs="Vijaya"/>
          <w:color w:val="000000" w:themeColor="text1"/>
          <w:sz w:val="24"/>
          <w:szCs w:val="24"/>
        </w:rPr>
      </w:pPr>
      <w:r w:rsidRPr="009D5FE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9D5FE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                 </w:t>
      </w:r>
      <w:r w:rsidR="00020D37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</w:t>
      </w:r>
      <w:r w:rsidR="009D5FE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</w:t>
      </w:r>
      <w:r w:rsidR="00020D37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</w:t>
      </w:r>
      <w:r w:rsidR="001B4EDF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   </w:t>
      </w:r>
      <w:r w:rsidR="00F928AE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 </w:t>
      </w:r>
      <w:r w:rsidR="00CD3876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 </w:t>
      </w:r>
      <w:r w:rsidR="00F928AE">
        <w:rPr>
          <w:rFonts w:ascii="Vijaya" w:eastAsia="Adobe Song Std L" w:hAnsi="Vijaya" w:cs="Vijaya"/>
          <w:color w:val="000000" w:themeColor="text1"/>
          <w:sz w:val="28"/>
          <w:szCs w:val="28"/>
        </w:rPr>
        <w:t xml:space="preserve"> </w:t>
      </w:r>
      <w:r w:rsidRPr="00020D37">
        <w:rPr>
          <w:rFonts w:ascii="Vijaya" w:eastAsia="Adobe Song Std L" w:hAnsi="Vijaya" w:cs="Vijaya"/>
          <w:color w:val="000000" w:themeColor="text1"/>
          <w:sz w:val="24"/>
          <w:szCs w:val="24"/>
        </w:rPr>
        <w:t xml:space="preserve">Sua presença já está confirmada, caso não possa comparecer avisar até dia </w:t>
      </w:r>
      <w:r w:rsidR="00687D7E">
        <w:rPr>
          <w:rFonts w:ascii="Vijaya" w:eastAsia="Adobe Song Std L" w:hAnsi="Vijaya" w:cs="Vijaya"/>
          <w:color w:val="000000" w:themeColor="text1"/>
          <w:sz w:val="24"/>
          <w:szCs w:val="24"/>
        </w:rPr>
        <w:t>30</w:t>
      </w:r>
      <w:r w:rsidR="000500DC" w:rsidRPr="00020D37">
        <w:rPr>
          <w:rFonts w:ascii="Vijaya" w:eastAsia="Adobe Song Std L" w:hAnsi="Vijaya" w:cs="Vijaya"/>
          <w:color w:val="000000" w:themeColor="text1"/>
          <w:sz w:val="24"/>
          <w:szCs w:val="24"/>
        </w:rPr>
        <w:t xml:space="preserve"> de </w:t>
      </w:r>
      <w:r w:rsidR="00687D7E">
        <w:rPr>
          <w:rFonts w:ascii="Vijaya" w:eastAsia="Adobe Song Std L" w:hAnsi="Vijaya" w:cs="Vijaya"/>
          <w:color w:val="000000" w:themeColor="text1"/>
          <w:sz w:val="24"/>
          <w:szCs w:val="24"/>
        </w:rPr>
        <w:t>novembro</w:t>
      </w:r>
      <w:r w:rsidR="00CD3876">
        <w:rPr>
          <w:rFonts w:ascii="Vijaya" w:eastAsia="Adobe Song Std L" w:hAnsi="Vijaya" w:cs="Vijaya"/>
          <w:color w:val="000000" w:themeColor="text1"/>
          <w:sz w:val="24"/>
          <w:szCs w:val="24"/>
        </w:rPr>
        <w:t>.</w:t>
      </w:r>
    </w:p>
    <w:p w:rsidR="00204629" w:rsidRDefault="00CD3876" w:rsidP="00CD3876">
      <w:pPr>
        <w:tabs>
          <w:tab w:val="left" w:pos="5954"/>
        </w:tabs>
        <w:spacing w:line="240" w:lineRule="auto"/>
        <w:ind w:right="-313"/>
        <w:jc w:val="both"/>
        <w:rPr>
          <w:rFonts w:ascii="Vijaya" w:eastAsia="Adobe Song Std L" w:hAnsi="Vijaya" w:cs="Vijaya"/>
          <w:color w:val="000000" w:themeColor="text1"/>
          <w:sz w:val="24"/>
          <w:szCs w:val="24"/>
        </w:rPr>
      </w:pPr>
      <w:r>
        <w:rPr>
          <w:rFonts w:ascii="Vijaya" w:eastAsia="Adobe Song Std L" w:hAnsi="Vijaya" w:cs="Vijaya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Telefones: </w:t>
      </w:r>
      <w:r>
        <w:rPr>
          <w:rFonts w:ascii="Vijaya" w:eastAsia="Adobe Song Std L" w:hAnsi="Vijaya" w:cs="Vijaya"/>
          <w:color w:val="000000" w:themeColor="text1"/>
          <w:sz w:val="24"/>
          <w:szCs w:val="24"/>
        </w:rPr>
        <w:t>(</w:t>
      </w:r>
      <w:r w:rsidRPr="00687D7E">
        <w:rPr>
          <w:rFonts w:ascii="Vijaya" w:eastAsia="Adobe Song Std L" w:hAnsi="Vijaya" w:cs="Vijaya"/>
          <w:color w:val="000000" w:themeColor="text1"/>
          <w:sz w:val="24"/>
          <w:szCs w:val="24"/>
        </w:rPr>
        <w:t>42</w:t>
      </w:r>
      <w:r>
        <w:rPr>
          <w:rFonts w:ascii="Vijaya" w:eastAsia="Adobe Song Std L" w:hAnsi="Vijaya" w:cs="Vijaya"/>
          <w:color w:val="000000" w:themeColor="text1"/>
          <w:sz w:val="24"/>
          <w:szCs w:val="24"/>
        </w:rPr>
        <w:t>)</w:t>
      </w:r>
      <w:r w:rsidRPr="00687D7E">
        <w:rPr>
          <w:rFonts w:ascii="Vijaya" w:eastAsia="Adobe Song Std L" w:hAnsi="Vijaya" w:cs="Vijaya"/>
          <w:color w:val="000000" w:themeColor="text1"/>
          <w:sz w:val="24"/>
          <w:szCs w:val="24"/>
        </w:rPr>
        <w:t xml:space="preserve"> 99520832 ou </w:t>
      </w:r>
      <w:r>
        <w:rPr>
          <w:rFonts w:ascii="Vijaya" w:eastAsia="Adobe Song Std L" w:hAnsi="Vijaya" w:cs="Vijaya"/>
          <w:color w:val="000000" w:themeColor="text1"/>
          <w:sz w:val="24"/>
          <w:szCs w:val="24"/>
        </w:rPr>
        <w:t>(</w:t>
      </w:r>
      <w:r w:rsidRPr="00687D7E">
        <w:rPr>
          <w:rFonts w:ascii="Vijaya" w:eastAsia="Adobe Song Std L" w:hAnsi="Vijaya" w:cs="Vijaya"/>
          <w:color w:val="000000" w:themeColor="text1"/>
          <w:sz w:val="24"/>
          <w:szCs w:val="24"/>
        </w:rPr>
        <w:t>42</w:t>
      </w:r>
      <w:r>
        <w:rPr>
          <w:rFonts w:ascii="Vijaya" w:eastAsia="Adobe Song Std L" w:hAnsi="Vijaya" w:cs="Vijaya"/>
          <w:color w:val="000000" w:themeColor="text1"/>
          <w:sz w:val="24"/>
          <w:szCs w:val="24"/>
        </w:rPr>
        <w:t>)</w:t>
      </w:r>
      <w:r w:rsidRPr="00687D7E">
        <w:rPr>
          <w:rFonts w:ascii="Vijaya" w:eastAsia="Adobe Song Std L" w:hAnsi="Vijaya" w:cs="Vijaya"/>
          <w:color w:val="000000" w:themeColor="text1"/>
          <w:sz w:val="24"/>
          <w:szCs w:val="24"/>
        </w:rPr>
        <w:t xml:space="preserve"> 32323944</w:t>
      </w:r>
      <w:bookmarkStart w:id="0" w:name="_GoBack"/>
      <w:bookmarkEnd w:id="0"/>
    </w:p>
    <w:p w:rsidR="0031461E" w:rsidRDefault="004D0759" w:rsidP="004D0759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:rsidR="0031461E" w:rsidRDefault="0031461E" w:rsidP="0031461E">
      <w:pPr>
        <w:rPr>
          <w:rFonts w:ascii="Arial Rounded MT Bold" w:hAnsi="Arial Rounded MT Bold"/>
          <w:sz w:val="20"/>
          <w:szCs w:val="20"/>
        </w:rPr>
      </w:pPr>
    </w:p>
    <w:p w:rsidR="007A69DB" w:rsidRPr="005F70BC" w:rsidRDefault="001B0EDE" w:rsidP="0031461E">
      <w:pPr>
        <w:spacing w:line="240" w:lineRule="auto"/>
        <w:jc w:val="center"/>
        <w:rPr>
          <w:rFonts w:ascii="Giddyup Std" w:hAnsi="Giddyup Std"/>
          <w:sz w:val="28"/>
          <w:szCs w:val="28"/>
        </w:rPr>
      </w:pPr>
      <w:r w:rsidRPr="005F70BC">
        <w:rPr>
          <w:rFonts w:ascii="Giddyup Std" w:hAnsi="Giddyup Std"/>
          <w:sz w:val="28"/>
          <w:szCs w:val="28"/>
        </w:rPr>
        <w:t xml:space="preserve">                                                                                           </w:t>
      </w:r>
      <w:r w:rsidR="005F70BC">
        <w:rPr>
          <w:rFonts w:ascii="Giddyup Std" w:hAnsi="Giddyup Std"/>
          <w:sz w:val="28"/>
          <w:szCs w:val="28"/>
        </w:rPr>
        <w:t xml:space="preserve">                                                               </w:t>
      </w:r>
      <w:r w:rsidR="0031461E">
        <w:rPr>
          <w:rFonts w:ascii="Giddyup Std" w:hAnsi="Giddyup Std"/>
          <w:sz w:val="28"/>
          <w:szCs w:val="28"/>
        </w:rPr>
        <w:t xml:space="preserve">               </w:t>
      </w:r>
      <w:r w:rsidR="005F70BC">
        <w:rPr>
          <w:rFonts w:ascii="Giddyup Std" w:hAnsi="Giddyup Std"/>
          <w:sz w:val="28"/>
          <w:szCs w:val="28"/>
        </w:rPr>
        <w:t xml:space="preserve"> </w:t>
      </w:r>
      <w:r w:rsidRPr="005F70BC">
        <w:rPr>
          <w:rFonts w:ascii="Giddyup Std" w:hAnsi="Giddyup Std"/>
          <w:sz w:val="28"/>
          <w:szCs w:val="28"/>
        </w:rPr>
        <w:t xml:space="preserve">   </w:t>
      </w:r>
      <w:r w:rsidR="00152084" w:rsidRPr="005F70BC">
        <w:rPr>
          <w:rFonts w:ascii="Giddyup Std" w:hAnsi="Giddyup Std"/>
          <w:sz w:val="28"/>
          <w:szCs w:val="28"/>
        </w:rPr>
        <w:t xml:space="preserve">  </w:t>
      </w:r>
    </w:p>
    <w:p w:rsidR="00251522" w:rsidRPr="00251522" w:rsidRDefault="00251522" w:rsidP="00251522">
      <w:pPr>
        <w:spacing w:line="240" w:lineRule="auto"/>
        <w:rPr>
          <w:rFonts w:ascii="Giddyup Std" w:hAnsi="Giddyup Std"/>
          <w:sz w:val="30"/>
          <w:szCs w:val="30"/>
        </w:rPr>
      </w:pPr>
    </w:p>
    <w:p w:rsidR="007A69DB" w:rsidRDefault="007A69DB"/>
    <w:sectPr w:rsidR="007A69DB" w:rsidSect="00055067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iddyup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DB"/>
    <w:rsid w:val="00003C4A"/>
    <w:rsid w:val="00020D37"/>
    <w:rsid w:val="000500DC"/>
    <w:rsid w:val="00055067"/>
    <w:rsid w:val="000A6462"/>
    <w:rsid w:val="001444AE"/>
    <w:rsid w:val="00152084"/>
    <w:rsid w:val="00155682"/>
    <w:rsid w:val="001B0EDE"/>
    <w:rsid w:val="001B4EDF"/>
    <w:rsid w:val="001C1E5C"/>
    <w:rsid w:val="00204629"/>
    <w:rsid w:val="00251522"/>
    <w:rsid w:val="0031461E"/>
    <w:rsid w:val="003552C2"/>
    <w:rsid w:val="004C5F7C"/>
    <w:rsid w:val="004D0759"/>
    <w:rsid w:val="004D5AE8"/>
    <w:rsid w:val="004E3E14"/>
    <w:rsid w:val="005640A7"/>
    <w:rsid w:val="0058062B"/>
    <w:rsid w:val="005A7606"/>
    <w:rsid w:val="005F70BC"/>
    <w:rsid w:val="00632B3F"/>
    <w:rsid w:val="00687D7E"/>
    <w:rsid w:val="006B5DB0"/>
    <w:rsid w:val="007A69DB"/>
    <w:rsid w:val="007E5CC9"/>
    <w:rsid w:val="007F0AB1"/>
    <w:rsid w:val="008505F3"/>
    <w:rsid w:val="008E30DE"/>
    <w:rsid w:val="00931A35"/>
    <w:rsid w:val="009B2733"/>
    <w:rsid w:val="009D5FEF"/>
    <w:rsid w:val="009F5033"/>
    <w:rsid w:val="00A02077"/>
    <w:rsid w:val="00A7327C"/>
    <w:rsid w:val="00AF611D"/>
    <w:rsid w:val="00B00F6C"/>
    <w:rsid w:val="00B7187C"/>
    <w:rsid w:val="00B756D5"/>
    <w:rsid w:val="00BD7544"/>
    <w:rsid w:val="00C63E92"/>
    <w:rsid w:val="00CD3876"/>
    <w:rsid w:val="00F928AE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240D9-5BC9-4ECA-A327-9D215592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39A1-26CE-415E-B2C0-3967D31E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2</cp:revision>
  <cp:lastPrinted>2014-08-31T20:12:00Z</cp:lastPrinted>
  <dcterms:created xsi:type="dcterms:W3CDTF">2014-09-07T20:56:00Z</dcterms:created>
  <dcterms:modified xsi:type="dcterms:W3CDTF">2014-09-07T20:56:00Z</dcterms:modified>
</cp:coreProperties>
</file>